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367" w:rsidRPr="00081180" w:rsidRDefault="001B5367" w:rsidP="00CB0063">
      <w:pPr>
        <w:rPr>
          <w:rStyle w:val="txt-light-blue"/>
          <w:bCs/>
          <w:shd w:val="clear" w:color="auto" w:fill="FFFFFF"/>
        </w:rPr>
      </w:pPr>
    </w:p>
    <w:p w:rsidR="00640154" w:rsidRPr="00CB0063" w:rsidRDefault="00BE483E" w:rsidP="001B5367">
      <w:pPr>
        <w:jc w:val="center"/>
        <w:rPr>
          <w:rStyle w:val="txt-light-blue"/>
          <w:b/>
          <w:bCs/>
          <w:shd w:val="clear" w:color="auto" w:fill="FFFFFF"/>
        </w:rPr>
      </w:pPr>
      <w:r w:rsidRPr="00CB0063">
        <w:rPr>
          <w:rStyle w:val="txt-light-blue"/>
          <w:b/>
          <w:bCs/>
          <w:shd w:val="clear" w:color="auto" w:fill="FFFFFF"/>
        </w:rPr>
        <w:t>The Person of Jesus Christ</w:t>
      </w:r>
    </w:p>
    <w:p w:rsidR="001B5367" w:rsidRDefault="001B5367" w:rsidP="001B5367">
      <w:pPr>
        <w:jc w:val="center"/>
        <w:rPr>
          <w:rStyle w:val="txt-light-blue"/>
          <w:bCs/>
          <w:shd w:val="clear" w:color="auto" w:fill="FFFFFF"/>
        </w:rPr>
      </w:pPr>
    </w:p>
    <w:p w:rsidR="00CB0063" w:rsidRDefault="00CB0063" w:rsidP="001B5367">
      <w:pPr>
        <w:jc w:val="center"/>
        <w:rPr>
          <w:rStyle w:val="txt-light-blue"/>
          <w:bCs/>
          <w:shd w:val="clear" w:color="auto" w:fill="FFFFFF"/>
        </w:rPr>
      </w:pPr>
    </w:p>
    <w:p w:rsidR="00CB0063" w:rsidRPr="00081180" w:rsidRDefault="00CB0063" w:rsidP="001B5367">
      <w:pPr>
        <w:jc w:val="center"/>
        <w:rPr>
          <w:rStyle w:val="txt-light-blue"/>
          <w:bCs/>
          <w:shd w:val="clear" w:color="auto" w:fill="FFFFFF"/>
        </w:rPr>
      </w:pPr>
    </w:p>
    <w:p w:rsidR="001B5367" w:rsidRPr="00081180" w:rsidRDefault="00BE483E" w:rsidP="001B5367">
      <w:pPr>
        <w:jc w:val="center"/>
        <w:rPr>
          <w:rStyle w:val="txt-light-blue"/>
          <w:bCs/>
          <w:shd w:val="clear" w:color="auto" w:fill="FFFFFF"/>
        </w:rPr>
      </w:pPr>
      <w:r w:rsidRPr="00081180">
        <w:rPr>
          <w:rStyle w:val="txt-light-blue"/>
          <w:bCs/>
          <w:shd w:val="clear" w:color="auto" w:fill="FFFFFF"/>
        </w:rPr>
        <w:t xml:space="preserve">Student Name </w:t>
      </w:r>
    </w:p>
    <w:p w:rsidR="001B5367" w:rsidRPr="00081180" w:rsidRDefault="00BE483E" w:rsidP="001B5367">
      <w:pPr>
        <w:jc w:val="center"/>
        <w:rPr>
          <w:rStyle w:val="txt-light-blue"/>
          <w:bCs/>
          <w:shd w:val="clear" w:color="auto" w:fill="FFFFFF"/>
        </w:rPr>
      </w:pPr>
      <w:r w:rsidRPr="00081180">
        <w:rPr>
          <w:rStyle w:val="txt-light-blue"/>
          <w:bCs/>
          <w:shd w:val="clear" w:color="auto" w:fill="FFFFFF"/>
        </w:rPr>
        <w:t>Institutional Affiliation</w:t>
      </w:r>
    </w:p>
    <w:p w:rsidR="001B5367" w:rsidRPr="00081180" w:rsidRDefault="00BE483E" w:rsidP="001B5367">
      <w:pPr>
        <w:jc w:val="center"/>
        <w:rPr>
          <w:rStyle w:val="txt-light-blue"/>
          <w:bCs/>
          <w:shd w:val="clear" w:color="auto" w:fill="FFFFFF"/>
        </w:rPr>
      </w:pPr>
      <w:r w:rsidRPr="00081180">
        <w:rPr>
          <w:rStyle w:val="txt-light-blue"/>
          <w:bCs/>
          <w:shd w:val="clear" w:color="auto" w:fill="FFFFFF"/>
        </w:rPr>
        <w:t>Professors’ name</w:t>
      </w:r>
    </w:p>
    <w:p w:rsidR="002D0EF4" w:rsidRPr="00081180" w:rsidRDefault="00BE483E" w:rsidP="001B5367">
      <w:pPr>
        <w:jc w:val="center"/>
        <w:rPr>
          <w:rStyle w:val="txt-light-blue"/>
          <w:bCs/>
          <w:shd w:val="clear" w:color="auto" w:fill="FFFFFF"/>
        </w:rPr>
      </w:pPr>
      <w:r w:rsidRPr="00081180">
        <w:rPr>
          <w:rStyle w:val="txt-light-blue"/>
          <w:bCs/>
          <w:shd w:val="clear" w:color="auto" w:fill="FFFFFF"/>
        </w:rPr>
        <w:t>Course Name</w:t>
      </w:r>
    </w:p>
    <w:p w:rsidR="002D0EF4" w:rsidRPr="00081180" w:rsidRDefault="00BE483E" w:rsidP="001B5367">
      <w:pPr>
        <w:jc w:val="center"/>
        <w:rPr>
          <w:rStyle w:val="txt-light-blue"/>
          <w:bCs/>
          <w:shd w:val="clear" w:color="auto" w:fill="FFFFFF"/>
        </w:rPr>
      </w:pPr>
      <w:r w:rsidRPr="00081180">
        <w:rPr>
          <w:rStyle w:val="txt-light-blue"/>
          <w:bCs/>
          <w:shd w:val="clear" w:color="auto" w:fill="FFFFFF"/>
        </w:rPr>
        <w:t>Date</w:t>
      </w:r>
    </w:p>
    <w:p w:rsidR="002D0EF4" w:rsidRPr="00081180" w:rsidRDefault="002D0EF4" w:rsidP="001B5367">
      <w:pPr>
        <w:jc w:val="center"/>
        <w:rPr>
          <w:rStyle w:val="txt-light-blue"/>
          <w:bCs/>
          <w:shd w:val="clear" w:color="auto" w:fill="FFFFFF"/>
        </w:rPr>
      </w:pPr>
    </w:p>
    <w:p w:rsidR="001B5367" w:rsidRPr="00081180" w:rsidRDefault="001B5367" w:rsidP="001B5367">
      <w:pPr>
        <w:jc w:val="center"/>
        <w:rPr>
          <w:rStyle w:val="txt-light-blue"/>
          <w:bCs/>
          <w:shd w:val="clear" w:color="auto" w:fill="FFFFFF"/>
        </w:rPr>
      </w:pPr>
    </w:p>
    <w:p w:rsidR="001B5367" w:rsidRPr="00081180" w:rsidRDefault="001B5367" w:rsidP="001B5367">
      <w:pPr>
        <w:jc w:val="center"/>
        <w:rPr>
          <w:rStyle w:val="txt-light-blue"/>
          <w:bCs/>
          <w:shd w:val="clear" w:color="auto" w:fill="FFFFFF"/>
        </w:rPr>
      </w:pPr>
    </w:p>
    <w:p w:rsidR="002D0EF4" w:rsidRPr="00081180" w:rsidRDefault="002D0EF4" w:rsidP="001B5367">
      <w:pPr>
        <w:jc w:val="center"/>
        <w:rPr>
          <w:rStyle w:val="txt-light-blue"/>
          <w:bCs/>
          <w:shd w:val="clear" w:color="auto" w:fill="FFFFFF"/>
        </w:rPr>
      </w:pPr>
    </w:p>
    <w:p w:rsidR="002D0EF4" w:rsidRPr="00081180" w:rsidRDefault="002D0EF4" w:rsidP="001B5367">
      <w:pPr>
        <w:jc w:val="center"/>
        <w:rPr>
          <w:rStyle w:val="txt-light-blue"/>
          <w:bCs/>
          <w:shd w:val="clear" w:color="auto" w:fill="FFFFFF"/>
        </w:rPr>
      </w:pPr>
    </w:p>
    <w:p w:rsidR="002D0EF4" w:rsidRPr="00081180" w:rsidRDefault="002D0EF4" w:rsidP="001B5367">
      <w:pPr>
        <w:jc w:val="center"/>
        <w:rPr>
          <w:rStyle w:val="txt-light-blue"/>
          <w:bCs/>
          <w:shd w:val="clear" w:color="auto" w:fill="FFFFFF"/>
        </w:rPr>
      </w:pPr>
    </w:p>
    <w:p w:rsidR="002D0EF4" w:rsidRPr="00081180" w:rsidRDefault="002D0EF4" w:rsidP="001B5367">
      <w:pPr>
        <w:jc w:val="center"/>
        <w:rPr>
          <w:rStyle w:val="txt-light-blue"/>
          <w:bCs/>
          <w:shd w:val="clear" w:color="auto" w:fill="FFFFFF"/>
        </w:rPr>
      </w:pPr>
    </w:p>
    <w:p w:rsidR="002D0EF4" w:rsidRPr="00081180" w:rsidRDefault="00BE483E">
      <w:pPr>
        <w:rPr>
          <w:rStyle w:val="txt-light-blue"/>
          <w:bCs/>
          <w:shd w:val="clear" w:color="auto" w:fill="FFFFFF"/>
        </w:rPr>
      </w:pPr>
      <w:r w:rsidRPr="00081180">
        <w:rPr>
          <w:rStyle w:val="txt-light-blue"/>
          <w:bCs/>
          <w:shd w:val="clear" w:color="auto" w:fill="FFFFFF"/>
        </w:rPr>
        <w:br w:type="page"/>
      </w:r>
    </w:p>
    <w:p w:rsidR="001B5367" w:rsidRPr="00CB0063" w:rsidRDefault="00BE483E" w:rsidP="00D6701A">
      <w:pPr>
        <w:ind w:firstLine="720"/>
        <w:contextualSpacing/>
        <w:mirrorIndents/>
        <w:jc w:val="center"/>
        <w:rPr>
          <w:rStyle w:val="txt-light-blue"/>
          <w:b/>
          <w:bCs/>
          <w:shd w:val="clear" w:color="auto" w:fill="FFFFFF"/>
        </w:rPr>
      </w:pPr>
      <w:r w:rsidRPr="00CB0063">
        <w:rPr>
          <w:rStyle w:val="txt-light-blue"/>
          <w:b/>
          <w:bCs/>
          <w:shd w:val="clear" w:color="auto" w:fill="FFFFFF"/>
        </w:rPr>
        <w:lastRenderedPageBreak/>
        <w:t>The Person of Jesus Christ</w:t>
      </w:r>
    </w:p>
    <w:p w:rsidR="000406E2" w:rsidRPr="00993A1F" w:rsidRDefault="00BE483E" w:rsidP="00D6701A">
      <w:pPr>
        <w:ind w:firstLine="720"/>
        <w:contextualSpacing/>
        <w:mirrorIndents/>
        <w:rPr>
          <w:bCs/>
          <w:shd w:val="clear" w:color="auto" w:fill="FFFFFF"/>
        </w:rPr>
      </w:pPr>
      <w:r>
        <w:rPr>
          <w:rStyle w:val="txt-light-blue"/>
          <w:bCs/>
          <w:shd w:val="clear" w:color="auto" w:fill="FFFFFF"/>
        </w:rPr>
        <w:t xml:space="preserve">The study of the person of Jesus Christ is both a mind-blowing experience and a personal commitment to understanding the power of God working through us. Throughout this study, the focus is on the occasion of Christ, basing these experiences through </w:t>
      </w:r>
      <w:r w:rsidR="00993A1F">
        <w:rPr>
          <w:rStyle w:val="txt-light-blue"/>
          <w:bCs/>
          <w:shd w:val="clear" w:color="auto" w:fill="FFFFFF"/>
        </w:rPr>
        <w:t>b</w:t>
      </w:r>
      <w:r>
        <w:rPr>
          <w:rStyle w:val="txt-light-blue"/>
          <w:bCs/>
          <w:shd w:val="clear" w:color="auto" w:fill="FFFFFF"/>
        </w:rPr>
        <w:t>ib</w:t>
      </w:r>
      <w:r w:rsidR="00993A1F">
        <w:rPr>
          <w:rStyle w:val="txt-light-blue"/>
          <w:bCs/>
          <w:shd w:val="clear" w:color="auto" w:fill="FFFFFF"/>
        </w:rPr>
        <w:t>lical readings of the life and mission of Christ and other resources that allude to the life and person of Christ. This discussion will look into the resource used for the experience of Christ and how they influence the knowledge of Christ.</w:t>
      </w:r>
    </w:p>
    <w:p w:rsidR="000406E2" w:rsidRPr="00CB0063" w:rsidRDefault="00BE483E" w:rsidP="00D6701A">
      <w:pPr>
        <w:ind w:firstLine="720"/>
        <w:contextualSpacing/>
        <w:mirrorIndents/>
        <w:jc w:val="center"/>
        <w:rPr>
          <w:b/>
        </w:rPr>
      </w:pPr>
      <w:r w:rsidRPr="00CB0063">
        <w:rPr>
          <w:b/>
        </w:rPr>
        <w:t>I Thirst For You</w:t>
      </w:r>
    </w:p>
    <w:p w:rsidR="000406E2" w:rsidRDefault="00BE483E" w:rsidP="00D6701A">
      <w:pPr>
        <w:ind w:firstLine="720"/>
        <w:contextualSpacing/>
        <w:mirrorIndents/>
      </w:pPr>
      <w:r>
        <w:t>I</w:t>
      </w:r>
      <w:r>
        <w:t xml:space="preserve"> thirst for you is an incredible piece of art about the love and intimate persistence Christ shows for people. It starts with him insisting that it is true that he is always at the door of each and everyone's heart waiting for them to accept him with even </w:t>
      </w:r>
      <w:r>
        <w:t xml:space="preserve">the slightest signal. He signifies his need for being born and forcing himself on people. He brings gifts of his Spirit for the people who accept him and still wait to give to those who do not take him. Christ </w:t>
      </w:r>
      <w:r w:rsidR="004E4858">
        <w:t xml:space="preserve">brings His Mercy, and he desires to forgive, offering healing all in love that goes beyond human comprehension. </w:t>
      </w:r>
    </w:p>
    <w:p w:rsidR="004E4858" w:rsidRDefault="00BE483E" w:rsidP="00D6701A">
      <w:pPr>
        <w:ind w:firstLine="720"/>
        <w:contextualSpacing/>
        <w:mirrorIndents/>
      </w:pPr>
      <w:r>
        <w:t xml:space="preserve">Christ gives love such as that given to him by God the Father, unconditional, limitless, and eternal. </w:t>
      </w:r>
    </w:p>
    <w:p w:rsidR="004E4858" w:rsidRDefault="00BE483E" w:rsidP="00D6701A">
      <w:pPr>
        <w:ind w:firstLine="720"/>
        <w:contextualSpacing/>
        <w:mirrorIndents/>
      </w:pPr>
      <w:r>
        <w:t>These resources were written by Mother Teresa, a Christian Nun who was devoted to livi</w:t>
      </w:r>
      <w:r>
        <w:t xml:space="preserve">ng and serving in the example of Christ. She devoted her whole life to serving God and humanity to the extent of having no home or family. "I thirsty for you" was written to define the period of Jesus Christ and is still willing to reach out to all people </w:t>
      </w:r>
      <w:r>
        <w:t xml:space="preserve">to save them. Christ thirsts to change every person's life regardless of their past or current state as long as they allow him to get into their hearts. </w:t>
      </w:r>
      <w:r w:rsidR="008260E3">
        <w:t xml:space="preserve">Christ's wish for us is due </w:t>
      </w:r>
      <w:r w:rsidR="008260E3">
        <w:lastRenderedPageBreak/>
        <w:t xml:space="preserve">to his infinite power to know our hearts, struggles, and needs. Through his eternal love, He wants to change and transform us by giving us mercy, forgiveness, and companionship that is eternal and everlasting. </w:t>
      </w:r>
    </w:p>
    <w:p w:rsidR="000406E2" w:rsidRPr="00081180" w:rsidRDefault="00BE483E" w:rsidP="00D6701A">
      <w:pPr>
        <w:ind w:firstLine="720"/>
        <w:contextualSpacing/>
        <w:mirrorIndents/>
      </w:pPr>
      <w:r>
        <w:t>Mother Teresa well defines Christ's history, character, and divineness. Mother Teresa's definition of the thirst that Ch</w:t>
      </w:r>
      <w:r>
        <w:t xml:space="preserve">rist feels within in his desire to </w:t>
      </w:r>
      <w:r w:rsidR="00D6701A">
        <w:t>love us clearly expresses his lo</w:t>
      </w:r>
      <w:r>
        <w:t xml:space="preserve">ve for all the people in the world. He is </w:t>
      </w:r>
      <w:r w:rsidR="00D6701A">
        <w:t>referred</w:t>
      </w:r>
      <w:r>
        <w:t xml:space="preserve"> to as the </w:t>
      </w:r>
      <w:r w:rsidR="00D6701A">
        <w:t>SAVIOUR</w:t>
      </w:r>
      <w:r>
        <w:t xml:space="preserve"> of the world, </w:t>
      </w:r>
      <w:r w:rsidR="00D6701A">
        <w:t>carried</w:t>
      </w:r>
      <w:r>
        <w:t xml:space="preserve"> all the sin of the world, and died for all sin so that all humanity m</w:t>
      </w:r>
      <w:r w:rsidR="00D6701A">
        <w:t>ay</w:t>
      </w:r>
      <w:r>
        <w:t xml:space="preserve"> be redeemed. The experiences of Christ </w:t>
      </w:r>
      <w:r w:rsidR="00D6701A">
        <w:t xml:space="preserve">are held in the whole scripture and defined by Mother Teresa as the purest form of limitless and eternal love. </w:t>
      </w:r>
    </w:p>
    <w:p w:rsidR="000406E2" w:rsidRPr="00602987" w:rsidRDefault="00BE483E" w:rsidP="00D6701A">
      <w:pPr>
        <w:ind w:firstLine="720"/>
        <w:contextualSpacing/>
        <w:mirrorIndents/>
        <w:rPr>
          <w:b/>
        </w:rPr>
      </w:pPr>
      <w:r w:rsidRPr="00602987">
        <w:rPr>
          <w:b/>
        </w:rPr>
        <w:t xml:space="preserve">The Holy Bible Genesis 1-3 Recommended Bible Attridge, H. W., &amp; Society of Biblical Literature. (2006). </w:t>
      </w:r>
    </w:p>
    <w:p w:rsidR="000406E2" w:rsidRPr="00081180" w:rsidRDefault="00BE483E" w:rsidP="00D6701A">
      <w:pPr>
        <w:ind w:firstLine="720"/>
        <w:contextualSpacing/>
        <w:mirrorIndents/>
      </w:pPr>
      <w:r>
        <w:t>The Society of Biblical Literature is a foundation that is founded in the interpretation and duplication of the Bible. It also gives excellent insight into how understanding scripture has been a journey from the Old Testament to the New Testament. The New</w:t>
      </w:r>
      <w:r>
        <w:t xml:space="preserve"> Testament defines the new era of redemption through Christ and is the most sophisticated </w:t>
      </w:r>
      <w:r w:rsidR="00602987">
        <w:t xml:space="preserve">character in the Bible. The experience of Christ is well illustrated by this society and can be used a proper referencing material for the class. It has been classified as the best bible basic interpretation society globally, deriving everything from research and spiritual inspiration by God through the Holy Spirit. </w:t>
      </w:r>
    </w:p>
    <w:p w:rsidR="001B5367" w:rsidRPr="00894E11" w:rsidRDefault="00BE483E" w:rsidP="00D6701A">
      <w:pPr>
        <w:ind w:firstLine="720"/>
        <w:contextualSpacing/>
        <w:mirrorIndents/>
        <w:rPr>
          <w:b/>
        </w:rPr>
      </w:pPr>
      <w:r w:rsidRPr="00894E11">
        <w:rPr>
          <w:b/>
        </w:rPr>
        <w:t>HarperCollins Study Bible - Student edition: Fully revised &amp; updated. HarperCollins</w:t>
      </w:r>
    </w:p>
    <w:p w:rsidR="00DC749B" w:rsidRPr="00081180" w:rsidRDefault="00BE483E" w:rsidP="00D6701A">
      <w:pPr>
        <w:ind w:firstLine="720"/>
        <w:contextualSpacing/>
        <w:mirrorIndents/>
        <w:rPr>
          <w:color w:val="1B1B1B"/>
          <w:shd w:val="clear" w:color="auto" w:fill="FFFFFF"/>
        </w:rPr>
      </w:pPr>
      <w:r>
        <w:t>The Harper study Bi</w:t>
      </w:r>
      <w:r>
        <w:t xml:space="preserve">ble is a student guide written in experimental design, expressing the deeper details and explanations that are not found in the normal bible text. The standard Bible text is like a textbook that is purely </w:t>
      </w:r>
      <w:r w:rsidR="00894E11">
        <w:t xml:space="preserve">raw information that needs spiritual intervention to </w:t>
      </w:r>
      <w:r w:rsidR="00894E11">
        <w:lastRenderedPageBreak/>
        <w:t xml:space="preserve">understand and comprehend. The HarperCollins Study Bible is an interpreted version of the Bible, developed by a team of pastoral teachers and another researcher of the Bible to expound and extrapolate it.  There is a perfect study material for the experience of Christ, which is one of the most complex areas of the Bible to decode and understand the whole meaning completely. Researchers have also defined the Bible as a new revelation, renewing itself daily and without the same but diverse inspiration every time. </w:t>
      </w:r>
    </w:p>
    <w:p w:rsidR="002D0EF4" w:rsidRPr="00081180" w:rsidRDefault="002D0EF4">
      <w:pPr>
        <w:rPr>
          <w:color w:val="1B1B1B"/>
          <w:shd w:val="clear" w:color="auto" w:fill="FFFFFF"/>
        </w:rPr>
      </w:pPr>
    </w:p>
    <w:p w:rsidR="002D0EF4" w:rsidRPr="00081180" w:rsidRDefault="002D0EF4">
      <w:pPr>
        <w:rPr>
          <w:color w:val="1B1B1B"/>
          <w:shd w:val="clear" w:color="auto" w:fill="FFFFFF"/>
        </w:rPr>
      </w:pPr>
    </w:p>
    <w:p w:rsidR="002D0EF4" w:rsidRPr="00081180" w:rsidRDefault="002D0EF4">
      <w:pPr>
        <w:rPr>
          <w:color w:val="1B1B1B"/>
          <w:shd w:val="clear" w:color="auto" w:fill="FFFFFF"/>
        </w:rPr>
      </w:pPr>
    </w:p>
    <w:p w:rsidR="002D0EF4" w:rsidRPr="00081180" w:rsidRDefault="002D0EF4">
      <w:pPr>
        <w:rPr>
          <w:color w:val="1B1B1B"/>
          <w:shd w:val="clear" w:color="auto" w:fill="FFFFFF"/>
        </w:rPr>
      </w:pPr>
    </w:p>
    <w:p w:rsidR="00081180" w:rsidRPr="00081180" w:rsidRDefault="00BE483E">
      <w:pPr>
        <w:rPr>
          <w:color w:val="1B1B1B"/>
          <w:shd w:val="clear" w:color="auto" w:fill="FFFFFF"/>
        </w:rPr>
      </w:pPr>
      <w:r w:rsidRPr="00081180">
        <w:rPr>
          <w:color w:val="1B1B1B"/>
          <w:shd w:val="clear" w:color="auto" w:fill="FFFFFF"/>
        </w:rPr>
        <w:br w:type="page"/>
      </w:r>
    </w:p>
    <w:p w:rsidR="002D0EF4" w:rsidRPr="00CB0063" w:rsidRDefault="00BE483E" w:rsidP="002D0EF4">
      <w:pPr>
        <w:jc w:val="center"/>
        <w:rPr>
          <w:b/>
          <w:color w:val="1B1B1B"/>
          <w:shd w:val="clear" w:color="auto" w:fill="FFFFFF"/>
        </w:rPr>
      </w:pPr>
      <w:r w:rsidRPr="00CB0063">
        <w:rPr>
          <w:b/>
          <w:color w:val="1B1B1B"/>
          <w:shd w:val="clear" w:color="auto" w:fill="FFFFFF"/>
        </w:rPr>
        <w:lastRenderedPageBreak/>
        <w:t>References</w:t>
      </w:r>
    </w:p>
    <w:p w:rsidR="00CB0063" w:rsidRPr="00081180" w:rsidRDefault="00CB0063" w:rsidP="00CB0063">
      <w:pPr>
        <w:ind w:left="720" w:hanging="720"/>
      </w:pPr>
      <w:proofErr w:type="spellStart"/>
      <w:proofErr w:type="gramStart"/>
      <w:r w:rsidRPr="00081180">
        <w:t>O'Collins</w:t>
      </w:r>
      <w:proofErr w:type="spellEnd"/>
      <w:r w:rsidRPr="00081180">
        <w:t>, G. (2009) Chapters 12 &amp; 13 https://catholic-link.org/quotes/i-thirst-letter-written-mother-teresa-quote/.</w:t>
      </w:r>
      <w:proofErr w:type="gramEnd"/>
      <w:r w:rsidRPr="00081180">
        <w:t xml:space="preserve"> </w:t>
      </w:r>
    </w:p>
    <w:p w:rsidR="00CB0063" w:rsidRPr="00081180" w:rsidRDefault="00CB0063" w:rsidP="00CB0063">
      <w:pPr>
        <w:ind w:left="720" w:hanging="720"/>
      </w:pPr>
      <w:proofErr w:type="gramStart"/>
      <w:r w:rsidRPr="00081180">
        <w:t>Catholic-Link.</w:t>
      </w:r>
      <w:proofErr w:type="gramEnd"/>
      <w:r w:rsidRPr="00081180">
        <w:t xml:space="preserve"> </w:t>
      </w:r>
      <w:hyperlink r:id="rId7" w:history="1">
        <w:r w:rsidRPr="00081180">
          <w:rPr>
            <w:rStyle w:val="Hyperlink"/>
          </w:rPr>
          <w:t>https://catholic-link.org/quotes/i-thirst-letter-written-mother-teresa-quote/</w:t>
        </w:r>
      </w:hyperlink>
      <w:r w:rsidRPr="00081180">
        <w:t xml:space="preserve"> </w:t>
      </w:r>
    </w:p>
    <w:p w:rsidR="00CB0063" w:rsidRPr="00081180" w:rsidRDefault="00CB0063" w:rsidP="00CB0063">
      <w:pPr>
        <w:ind w:left="720" w:hanging="720"/>
      </w:pPr>
      <w:r w:rsidRPr="00081180">
        <w:t>HarperCollins Study Bi</w:t>
      </w:r>
      <w:bookmarkStart w:id="0" w:name="_GoBack"/>
      <w:bookmarkEnd w:id="0"/>
      <w:r w:rsidRPr="00081180">
        <w:t xml:space="preserve">ble - Student edition: Fully revised &amp; updated. HarperCollins. </w:t>
      </w:r>
    </w:p>
    <w:p w:rsidR="00CB0063" w:rsidRPr="00081180" w:rsidRDefault="00CB0063" w:rsidP="00CB0063">
      <w:pPr>
        <w:ind w:left="720" w:hanging="720"/>
      </w:pPr>
      <w:proofErr w:type="gramStart"/>
      <w:r w:rsidRPr="00081180">
        <w:t>The Holy Bible Genesis 1-3 Recommended Bible Attridge, H. W., &amp; Society of Biblical Literature.</w:t>
      </w:r>
      <w:proofErr w:type="gramEnd"/>
      <w:r w:rsidRPr="00081180">
        <w:t xml:space="preserve"> (2006). </w:t>
      </w:r>
    </w:p>
    <w:p w:rsidR="00CB0063" w:rsidRPr="00081180" w:rsidRDefault="00CB0063" w:rsidP="00CB0063">
      <w:pPr>
        <w:ind w:left="720" w:hanging="720"/>
      </w:pPr>
      <w:r w:rsidRPr="00081180">
        <w:t xml:space="preserve">“I Thirst </w:t>
      </w:r>
      <w:proofErr w:type="gramStart"/>
      <w:r w:rsidRPr="00081180">
        <w:t>For</w:t>
      </w:r>
      <w:proofErr w:type="gramEnd"/>
      <w:r w:rsidRPr="00081180">
        <w:t xml:space="preserve"> You" – A Letter From Mother Teresa. (2021, June 7). I thirst for your letter written by Mother Teresa of Calcutta. </w:t>
      </w:r>
    </w:p>
    <w:p w:rsidR="00F01558" w:rsidRPr="00081180" w:rsidRDefault="00F01558"/>
    <w:p w:rsidR="00640154" w:rsidRPr="00081180" w:rsidRDefault="00640154"/>
    <w:sectPr w:rsidR="00640154" w:rsidRPr="0008118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83E" w:rsidRDefault="00BE483E">
      <w:pPr>
        <w:spacing w:line="240" w:lineRule="auto"/>
      </w:pPr>
      <w:r>
        <w:separator/>
      </w:r>
    </w:p>
  </w:endnote>
  <w:endnote w:type="continuationSeparator" w:id="0">
    <w:p w:rsidR="00BE483E" w:rsidRDefault="00BE48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83E" w:rsidRDefault="00BE483E">
      <w:pPr>
        <w:spacing w:line="240" w:lineRule="auto"/>
      </w:pPr>
      <w:r>
        <w:separator/>
      </w:r>
    </w:p>
  </w:footnote>
  <w:footnote w:type="continuationSeparator" w:id="0">
    <w:p w:rsidR="00BE483E" w:rsidRDefault="00BE48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214654"/>
      <w:docPartObj>
        <w:docPartGallery w:val="Page Numbers (Top of Page)"/>
        <w:docPartUnique/>
      </w:docPartObj>
    </w:sdtPr>
    <w:sdtEndPr>
      <w:rPr>
        <w:noProof/>
      </w:rPr>
    </w:sdtEndPr>
    <w:sdtContent>
      <w:p w:rsidR="002D0EF4" w:rsidRDefault="00BE483E">
        <w:pPr>
          <w:pStyle w:val="Header"/>
          <w:jc w:val="right"/>
        </w:pPr>
        <w:r>
          <w:fldChar w:fldCharType="begin"/>
        </w:r>
        <w:r>
          <w:instrText xml:space="preserve"> PAGE   \* MERGEFORMAT </w:instrText>
        </w:r>
        <w:r>
          <w:fldChar w:fldCharType="separate"/>
        </w:r>
        <w:r w:rsidR="00CB0063">
          <w:rPr>
            <w:noProof/>
          </w:rPr>
          <w:t>5</w:t>
        </w:r>
        <w:r>
          <w:rPr>
            <w:noProof/>
          </w:rPr>
          <w:fldChar w:fldCharType="end"/>
        </w:r>
      </w:p>
    </w:sdtContent>
  </w:sdt>
  <w:p w:rsidR="002D0EF4" w:rsidRDefault="002D0E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zsjQxsTSwNLIwNbFU0lEKTi0uzszPAykwrAUA+ncH2CwAAAA="/>
  </w:docVars>
  <w:rsids>
    <w:rsidRoot w:val="00640154"/>
    <w:rsid w:val="00003CCB"/>
    <w:rsid w:val="000406E2"/>
    <w:rsid w:val="00081180"/>
    <w:rsid w:val="0010785D"/>
    <w:rsid w:val="001B5367"/>
    <w:rsid w:val="002D0EF4"/>
    <w:rsid w:val="004E4858"/>
    <w:rsid w:val="00602987"/>
    <w:rsid w:val="00640154"/>
    <w:rsid w:val="00707DB3"/>
    <w:rsid w:val="008260E3"/>
    <w:rsid w:val="00894E11"/>
    <w:rsid w:val="00993A1F"/>
    <w:rsid w:val="00B21967"/>
    <w:rsid w:val="00BE483E"/>
    <w:rsid w:val="00CB0063"/>
    <w:rsid w:val="00D6701A"/>
    <w:rsid w:val="00DC749B"/>
    <w:rsid w:val="00F01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640154"/>
  </w:style>
  <w:style w:type="character" w:styleId="Hyperlink">
    <w:name w:val="Hyperlink"/>
    <w:basedOn w:val="DefaultParagraphFont"/>
    <w:uiPriority w:val="99"/>
    <w:unhideWhenUsed/>
    <w:rsid w:val="00F01558"/>
    <w:rPr>
      <w:color w:val="0000FF" w:themeColor="hyperlink"/>
      <w:u w:val="single"/>
    </w:rPr>
  </w:style>
  <w:style w:type="paragraph" w:styleId="Header">
    <w:name w:val="header"/>
    <w:basedOn w:val="Normal"/>
    <w:link w:val="HeaderChar"/>
    <w:uiPriority w:val="99"/>
    <w:unhideWhenUsed/>
    <w:rsid w:val="002D0EF4"/>
    <w:pPr>
      <w:tabs>
        <w:tab w:val="center" w:pos="4680"/>
        <w:tab w:val="right" w:pos="9360"/>
      </w:tabs>
      <w:spacing w:line="240" w:lineRule="auto"/>
    </w:pPr>
  </w:style>
  <w:style w:type="character" w:customStyle="1" w:styleId="HeaderChar">
    <w:name w:val="Header Char"/>
    <w:basedOn w:val="DefaultParagraphFont"/>
    <w:link w:val="Header"/>
    <w:uiPriority w:val="99"/>
    <w:rsid w:val="002D0EF4"/>
  </w:style>
  <w:style w:type="paragraph" w:styleId="Footer">
    <w:name w:val="footer"/>
    <w:basedOn w:val="Normal"/>
    <w:link w:val="FooterChar"/>
    <w:uiPriority w:val="99"/>
    <w:unhideWhenUsed/>
    <w:rsid w:val="002D0EF4"/>
    <w:pPr>
      <w:tabs>
        <w:tab w:val="center" w:pos="4680"/>
        <w:tab w:val="right" w:pos="9360"/>
      </w:tabs>
      <w:spacing w:line="240" w:lineRule="auto"/>
    </w:pPr>
  </w:style>
  <w:style w:type="character" w:customStyle="1" w:styleId="FooterChar">
    <w:name w:val="Footer Char"/>
    <w:basedOn w:val="DefaultParagraphFont"/>
    <w:link w:val="Footer"/>
    <w:uiPriority w:val="99"/>
    <w:rsid w:val="002D0E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640154"/>
  </w:style>
  <w:style w:type="character" w:styleId="Hyperlink">
    <w:name w:val="Hyperlink"/>
    <w:basedOn w:val="DefaultParagraphFont"/>
    <w:uiPriority w:val="99"/>
    <w:unhideWhenUsed/>
    <w:rsid w:val="00F01558"/>
    <w:rPr>
      <w:color w:val="0000FF" w:themeColor="hyperlink"/>
      <w:u w:val="single"/>
    </w:rPr>
  </w:style>
  <w:style w:type="paragraph" w:styleId="Header">
    <w:name w:val="header"/>
    <w:basedOn w:val="Normal"/>
    <w:link w:val="HeaderChar"/>
    <w:uiPriority w:val="99"/>
    <w:unhideWhenUsed/>
    <w:rsid w:val="002D0EF4"/>
    <w:pPr>
      <w:tabs>
        <w:tab w:val="center" w:pos="4680"/>
        <w:tab w:val="right" w:pos="9360"/>
      </w:tabs>
      <w:spacing w:line="240" w:lineRule="auto"/>
    </w:pPr>
  </w:style>
  <w:style w:type="character" w:customStyle="1" w:styleId="HeaderChar">
    <w:name w:val="Header Char"/>
    <w:basedOn w:val="DefaultParagraphFont"/>
    <w:link w:val="Header"/>
    <w:uiPriority w:val="99"/>
    <w:rsid w:val="002D0EF4"/>
  </w:style>
  <w:style w:type="paragraph" w:styleId="Footer">
    <w:name w:val="footer"/>
    <w:basedOn w:val="Normal"/>
    <w:link w:val="FooterChar"/>
    <w:uiPriority w:val="99"/>
    <w:unhideWhenUsed/>
    <w:rsid w:val="002D0EF4"/>
    <w:pPr>
      <w:tabs>
        <w:tab w:val="center" w:pos="4680"/>
        <w:tab w:val="right" w:pos="9360"/>
      </w:tabs>
      <w:spacing w:line="240" w:lineRule="auto"/>
    </w:pPr>
  </w:style>
  <w:style w:type="character" w:customStyle="1" w:styleId="FooterChar">
    <w:name w:val="Footer Char"/>
    <w:basedOn w:val="DefaultParagraphFont"/>
    <w:link w:val="Footer"/>
    <w:uiPriority w:val="99"/>
    <w:rsid w:val="002D0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tholic-link.org/quotes/i-thirst-letter-written-mother-teresa-quot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2021-10-25T06:07:00Z</dcterms:created>
  <dcterms:modified xsi:type="dcterms:W3CDTF">2021-10-25T09:58:00Z</dcterms:modified>
</cp:coreProperties>
</file>